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56" w:rsidRPr="001155BE" w:rsidRDefault="001155BE">
      <w:pPr>
        <w:rPr>
          <w:b/>
        </w:rPr>
      </w:pPr>
      <w:r w:rsidRPr="001155BE">
        <w:rPr>
          <w:b/>
        </w:rPr>
        <w:t>Lateinische Übersetzungsübung, Oberstufe (Examenskurs)</w:t>
      </w:r>
      <w:r w:rsidRPr="001155BE">
        <w:rPr>
          <w:b/>
        </w:rPr>
        <w:tab/>
      </w:r>
      <w:r>
        <w:rPr>
          <w:b/>
        </w:rPr>
        <w:t xml:space="preserve">   </w:t>
      </w:r>
      <w:r w:rsidRPr="001155BE">
        <w:rPr>
          <w:b/>
        </w:rPr>
        <w:tab/>
      </w:r>
      <w:r>
        <w:rPr>
          <w:b/>
        </w:rPr>
        <w:t xml:space="preserve">          </w:t>
      </w:r>
      <w:r w:rsidRPr="001155BE">
        <w:rPr>
          <w:b/>
        </w:rPr>
        <w:t>Wintersemester 2013 / 14</w:t>
      </w:r>
    </w:p>
    <w:p w:rsidR="001155BE" w:rsidRPr="001155BE" w:rsidRDefault="001155BE" w:rsidP="001155BE">
      <w:pPr>
        <w:rPr>
          <w:rFonts w:asciiTheme="majorHAnsi" w:hAnsiTheme="majorHAnsi"/>
          <w:b/>
        </w:rPr>
      </w:pPr>
      <w:r w:rsidRPr="001155BE">
        <w:rPr>
          <w:rFonts w:asciiTheme="majorHAnsi" w:hAnsiTheme="majorHAnsi"/>
          <w:b/>
        </w:rPr>
        <w:t xml:space="preserve">R. Wünsch, G. </w:t>
      </w:r>
      <w:proofErr w:type="spellStart"/>
      <w:r w:rsidRPr="001155BE">
        <w:rPr>
          <w:rFonts w:asciiTheme="majorHAnsi" w:hAnsiTheme="majorHAnsi"/>
          <w:b/>
        </w:rPr>
        <w:t>Hohenner</w:t>
      </w:r>
      <w:proofErr w:type="spellEnd"/>
    </w:p>
    <w:p w:rsidR="001155BE" w:rsidRPr="001155BE" w:rsidRDefault="001155BE" w:rsidP="001155BE">
      <w:pPr>
        <w:rPr>
          <w:rFonts w:asciiTheme="majorHAnsi" w:hAnsiTheme="majorHAnsi"/>
        </w:rPr>
      </w:pPr>
    </w:p>
    <w:p w:rsidR="001155BE" w:rsidRPr="001155BE" w:rsidRDefault="001155BE" w:rsidP="001155BE">
      <w:pPr>
        <w:rPr>
          <w:rFonts w:asciiTheme="majorHAnsi" w:hAnsiTheme="majorHAnsi"/>
        </w:rPr>
      </w:pPr>
    </w:p>
    <w:p w:rsidR="001155BE" w:rsidRPr="001155BE" w:rsidRDefault="001155BE" w:rsidP="001155BE">
      <w:pPr>
        <w:rPr>
          <w:rFonts w:asciiTheme="majorHAnsi" w:hAnsiTheme="majorHAnsi"/>
        </w:rPr>
      </w:pPr>
    </w:p>
    <w:p w:rsidR="001155BE" w:rsidRPr="001155BE" w:rsidRDefault="001155BE" w:rsidP="001155BE">
      <w:pPr>
        <w:jc w:val="center"/>
        <w:rPr>
          <w:rFonts w:asciiTheme="majorHAnsi" w:hAnsiTheme="majorHAnsi"/>
          <w:b/>
          <w:sz w:val="32"/>
          <w:u w:val="double"/>
        </w:rPr>
      </w:pPr>
      <w:r w:rsidRPr="001155BE">
        <w:rPr>
          <w:rFonts w:asciiTheme="majorHAnsi" w:hAnsiTheme="majorHAnsi"/>
          <w:b/>
          <w:sz w:val="32"/>
          <w:u w:val="double"/>
        </w:rPr>
        <w:t>„Lektüreliste“ für das Wintersemester 201</w:t>
      </w:r>
      <w:r>
        <w:rPr>
          <w:rFonts w:asciiTheme="majorHAnsi" w:hAnsiTheme="majorHAnsi"/>
          <w:b/>
          <w:sz w:val="32"/>
          <w:u w:val="double"/>
        </w:rPr>
        <w:t>3</w:t>
      </w:r>
      <w:r w:rsidRPr="001155BE">
        <w:rPr>
          <w:rFonts w:asciiTheme="majorHAnsi" w:hAnsiTheme="majorHAnsi"/>
          <w:b/>
          <w:sz w:val="32"/>
          <w:u w:val="double"/>
        </w:rPr>
        <w:t>/1</w:t>
      </w:r>
      <w:r>
        <w:rPr>
          <w:rFonts w:asciiTheme="majorHAnsi" w:hAnsiTheme="majorHAnsi"/>
          <w:b/>
          <w:sz w:val="32"/>
          <w:u w:val="double"/>
        </w:rPr>
        <w:t>4</w:t>
      </w:r>
      <w:r w:rsidRPr="001155BE">
        <w:rPr>
          <w:rFonts w:asciiTheme="majorHAnsi" w:hAnsiTheme="majorHAnsi"/>
          <w:b/>
          <w:sz w:val="32"/>
          <w:u w:val="double"/>
        </w:rPr>
        <w:t xml:space="preserve"> </w:t>
      </w:r>
    </w:p>
    <w:p w:rsidR="001155BE" w:rsidRPr="001155BE" w:rsidRDefault="001155BE" w:rsidP="001155BE">
      <w:pPr>
        <w:jc w:val="center"/>
        <w:rPr>
          <w:rFonts w:asciiTheme="majorHAnsi" w:hAnsiTheme="majorHAnsi"/>
          <w:b/>
          <w:sz w:val="28"/>
          <w:u w:val="double"/>
        </w:rPr>
      </w:pPr>
      <w:r w:rsidRPr="001155BE">
        <w:rPr>
          <w:rFonts w:asciiTheme="majorHAnsi" w:hAnsiTheme="majorHAnsi"/>
          <w:b/>
          <w:sz w:val="28"/>
        </w:rPr>
        <w:t>(</w:t>
      </w:r>
      <w:r w:rsidRPr="001155BE">
        <w:rPr>
          <w:rFonts w:asciiTheme="majorHAnsi" w:hAnsiTheme="majorHAnsi"/>
          <w:b/>
          <w:sz w:val="28"/>
          <w:u w:val="double"/>
        </w:rPr>
        <w:t>zur individuell-gemeinschaftlichen Vorbereitung</w:t>
      </w:r>
      <w:r w:rsidRPr="001155BE">
        <w:rPr>
          <w:rFonts w:asciiTheme="majorHAnsi" w:hAnsiTheme="majorHAnsi"/>
          <w:b/>
          <w:sz w:val="28"/>
        </w:rPr>
        <w:t>)</w:t>
      </w:r>
    </w:p>
    <w:p w:rsidR="001155BE" w:rsidRPr="001155BE" w:rsidRDefault="001155BE" w:rsidP="001155BE">
      <w:pPr>
        <w:rPr>
          <w:rFonts w:asciiTheme="majorHAnsi" w:hAnsiTheme="majorHAnsi"/>
        </w:rPr>
      </w:pPr>
    </w:p>
    <w:p w:rsidR="001155BE" w:rsidRPr="001155BE" w:rsidRDefault="001155BE" w:rsidP="001155BE">
      <w:pPr>
        <w:jc w:val="both"/>
        <w:rPr>
          <w:rFonts w:asciiTheme="majorHAnsi" w:hAnsiTheme="majorHAnsi"/>
          <w:sz w:val="22"/>
        </w:rPr>
      </w:pPr>
      <w:r w:rsidRPr="001155BE">
        <w:rPr>
          <w:rFonts w:asciiTheme="majorHAnsi" w:hAnsiTheme="majorHAnsi"/>
          <w:sz w:val="22"/>
        </w:rPr>
        <w:t xml:space="preserve">Für die vorlesungsfreie Zeit ist die folgende ‚Lektüreliste‘ gedacht: Wie schon gewohnt, empfehlen wir dringend, in Lektüre(klein-)gruppen intensiv die vorgeschlagene lateinische Literatur zu ‚lesen‘, d.h. ‚in angemessenes Deutsch‘ zu übersetzen. Bei entsprechender Intensität ist die Vorbereitung auf den (Klausuren-) </w:t>
      </w:r>
      <w:proofErr w:type="spellStart"/>
      <w:r w:rsidRPr="001155BE">
        <w:rPr>
          <w:rFonts w:asciiTheme="majorHAnsi" w:hAnsiTheme="majorHAnsi"/>
          <w:sz w:val="22"/>
        </w:rPr>
        <w:t>Oberkurs</w:t>
      </w:r>
      <w:proofErr w:type="spellEnd"/>
      <w:r w:rsidRPr="001155BE">
        <w:rPr>
          <w:rFonts w:asciiTheme="majorHAnsi" w:hAnsiTheme="majorHAnsi"/>
          <w:sz w:val="22"/>
        </w:rPr>
        <w:t xml:space="preserve"> im kommenden Semester so gut gewährleistet. Also auf! </w:t>
      </w:r>
    </w:p>
    <w:p w:rsidR="001155BE" w:rsidRPr="001155BE" w:rsidRDefault="001155BE" w:rsidP="001155BE">
      <w:pPr>
        <w:jc w:val="both"/>
        <w:rPr>
          <w:rFonts w:asciiTheme="majorHAnsi" w:hAnsiTheme="majorHAnsi"/>
          <w:sz w:val="22"/>
        </w:rPr>
      </w:pPr>
      <w:r w:rsidRPr="001155BE">
        <w:rPr>
          <w:rFonts w:asciiTheme="majorHAnsi" w:eastAsiaTheme="minorHAnsi" w:hAnsiTheme="majorHAnsi" w:cstheme="minorBidi"/>
          <w:sz w:val="22"/>
          <w:lang w:eastAsia="en-US"/>
        </w:rPr>
        <w:t xml:space="preserve">Die Textauswahl ist an den Autoren orientiert, die </w:t>
      </w:r>
      <w:r>
        <w:rPr>
          <w:rFonts w:asciiTheme="majorHAnsi" w:eastAsiaTheme="minorHAnsi" w:hAnsiTheme="majorHAnsi" w:cstheme="minorBidi"/>
          <w:sz w:val="22"/>
          <w:lang w:eastAsia="en-US"/>
        </w:rPr>
        <w:t xml:space="preserve">– zumindest teilweise - </w:t>
      </w:r>
      <w:r w:rsidRPr="001155BE">
        <w:rPr>
          <w:rFonts w:asciiTheme="majorHAnsi" w:eastAsiaTheme="minorHAnsi" w:hAnsiTheme="majorHAnsi" w:cstheme="minorBidi"/>
          <w:sz w:val="22"/>
          <w:lang w:eastAsia="en-US"/>
        </w:rPr>
        <w:t>im kommenden Semester in Klausuren oder mündlichen Übersetzungen behandelt werden (Abweichungen sind allerdings noch möglich):</w:t>
      </w:r>
    </w:p>
    <w:p w:rsidR="001155BE" w:rsidRDefault="001155BE"/>
    <w:p w:rsidR="001155BE" w:rsidRDefault="001155BE"/>
    <w:p w:rsidR="001155BE" w:rsidRDefault="001155BE"/>
    <w:p w:rsidR="001155BE" w:rsidRDefault="001155BE"/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Geschichtsschreibung/</w:t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  <w:t>z. B. Tacitus, Ann. XIV 42-62; Hist. I 51-62; IV 1-11.3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biographische Literatur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b/>
          <w:sz w:val="24"/>
          <w:szCs w:val="24"/>
        </w:rPr>
        <w:tab/>
        <w:t xml:space="preserve">               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1155BE">
        <w:rPr>
          <w:rFonts w:asciiTheme="minorHAnsi" w:hAnsiTheme="minorHAnsi"/>
          <w:b/>
          <w:sz w:val="24"/>
          <w:szCs w:val="24"/>
        </w:rPr>
        <w:t xml:space="preserve">     </w:t>
      </w:r>
      <w:r w:rsidRPr="001155BE">
        <w:rPr>
          <w:rFonts w:asciiTheme="minorHAnsi" w:hAnsiTheme="minorHAnsi"/>
          <w:sz w:val="24"/>
          <w:szCs w:val="24"/>
        </w:rPr>
        <w:t>Sueton,</w:t>
      </w:r>
      <w:r w:rsidRPr="001155BE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155BE">
        <w:rPr>
          <w:rFonts w:asciiTheme="minorHAnsi" w:hAnsiTheme="minorHAnsi"/>
          <w:sz w:val="24"/>
          <w:szCs w:val="24"/>
        </w:rPr>
        <w:t>Divus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155BE">
        <w:rPr>
          <w:rFonts w:asciiTheme="minorHAnsi" w:hAnsiTheme="minorHAnsi"/>
          <w:sz w:val="24"/>
          <w:szCs w:val="24"/>
        </w:rPr>
        <w:t>Vespasianus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(Auswahl)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</w:t>
      </w:r>
      <w:r w:rsidRPr="001155BE">
        <w:rPr>
          <w:rFonts w:asciiTheme="minorHAnsi" w:hAnsiTheme="minorHAnsi"/>
          <w:sz w:val="24"/>
          <w:szCs w:val="24"/>
        </w:rPr>
        <w:t xml:space="preserve">      Caesar, Bell. civ. III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Epos/</w:t>
      </w:r>
      <w:proofErr w:type="spellStart"/>
      <w:r w:rsidRPr="001155BE">
        <w:rPr>
          <w:rFonts w:asciiTheme="minorHAnsi" w:hAnsiTheme="minorHAnsi"/>
          <w:b/>
          <w:sz w:val="24"/>
          <w:szCs w:val="24"/>
          <w:u w:val="single"/>
        </w:rPr>
        <w:t>Epyllion</w:t>
      </w:r>
      <w:proofErr w:type="spellEnd"/>
      <w:r w:rsidRPr="001155BE">
        <w:rPr>
          <w:rFonts w:asciiTheme="minorHAnsi" w:hAnsiTheme="minorHAnsi"/>
          <w:b/>
          <w:sz w:val="24"/>
          <w:szCs w:val="24"/>
          <w:u w:val="single"/>
        </w:rPr>
        <w:t>/Lehrgedicht/</w:t>
      </w:r>
      <w:r w:rsidRPr="001155BE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 xml:space="preserve">z. B. Ovid, Met. XII 580-628; XV 96-478. 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dichterische Briefe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sz w:val="24"/>
          <w:szCs w:val="24"/>
        </w:rPr>
        <w:t xml:space="preserve">                              Vergil,  </w:t>
      </w:r>
      <w:proofErr w:type="spellStart"/>
      <w:r w:rsidRPr="001155BE">
        <w:rPr>
          <w:rFonts w:asciiTheme="minorHAnsi" w:hAnsiTheme="minorHAnsi"/>
          <w:sz w:val="24"/>
          <w:szCs w:val="24"/>
        </w:rPr>
        <w:t>Aen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. IV; </w:t>
      </w:r>
      <w:proofErr w:type="spellStart"/>
      <w:r w:rsidRPr="001155BE">
        <w:rPr>
          <w:rFonts w:asciiTheme="minorHAnsi" w:hAnsiTheme="minorHAnsi"/>
          <w:sz w:val="24"/>
          <w:szCs w:val="24"/>
        </w:rPr>
        <w:t>Ecl</w:t>
      </w:r>
      <w:proofErr w:type="spellEnd"/>
      <w:r w:rsidRPr="001155BE">
        <w:rPr>
          <w:rFonts w:asciiTheme="minorHAnsi" w:hAnsiTheme="minorHAnsi"/>
          <w:sz w:val="24"/>
          <w:szCs w:val="24"/>
        </w:rPr>
        <w:t>. 1; Georg. 2, 136-176; 490-540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  <w:t xml:space="preserve">        </w:t>
      </w:r>
      <w:r>
        <w:rPr>
          <w:rFonts w:asciiTheme="minorHAnsi" w:hAnsiTheme="minorHAnsi"/>
          <w:sz w:val="24"/>
          <w:szCs w:val="24"/>
        </w:rPr>
        <w:t xml:space="preserve">     </w:t>
      </w:r>
      <w:r w:rsidRPr="001155BE">
        <w:rPr>
          <w:rFonts w:asciiTheme="minorHAnsi" w:hAnsiTheme="minorHAnsi"/>
          <w:sz w:val="24"/>
          <w:szCs w:val="24"/>
        </w:rPr>
        <w:t xml:space="preserve">Horaz </w:t>
      </w:r>
      <w:proofErr w:type="spellStart"/>
      <w:r w:rsidRPr="001155BE">
        <w:rPr>
          <w:rFonts w:asciiTheme="minorHAnsi" w:hAnsiTheme="minorHAnsi"/>
          <w:sz w:val="24"/>
          <w:szCs w:val="24"/>
        </w:rPr>
        <w:t>ep</w:t>
      </w:r>
      <w:proofErr w:type="spellEnd"/>
      <w:r w:rsidRPr="001155BE">
        <w:rPr>
          <w:rFonts w:asciiTheme="minorHAnsi" w:hAnsiTheme="minorHAnsi"/>
          <w:sz w:val="24"/>
          <w:szCs w:val="24"/>
        </w:rPr>
        <w:t>. I 20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  <w:t xml:space="preserve">        </w:t>
      </w:r>
      <w:r>
        <w:rPr>
          <w:rFonts w:asciiTheme="minorHAnsi" w:hAnsiTheme="minorHAnsi"/>
          <w:sz w:val="24"/>
          <w:szCs w:val="24"/>
        </w:rPr>
        <w:t xml:space="preserve">     </w:t>
      </w:r>
      <w:proofErr w:type="spellStart"/>
      <w:r w:rsidRPr="001155BE">
        <w:rPr>
          <w:rFonts w:asciiTheme="minorHAnsi" w:hAnsiTheme="minorHAnsi"/>
          <w:sz w:val="24"/>
          <w:szCs w:val="24"/>
        </w:rPr>
        <w:t>Lukan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1155BE">
        <w:rPr>
          <w:rFonts w:asciiTheme="minorHAnsi" w:hAnsiTheme="minorHAnsi"/>
          <w:sz w:val="24"/>
          <w:szCs w:val="24"/>
        </w:rPr>
        <w:t>Pharsalia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VII; VIII 560-637</w:t>
      </w:r>
      <w:r w:rsidRPr="001155BE">
        <w:rPr>
          <w:rFonts w:asciiTheme="minorHAnsi" w:hAnsiTheme="minorHAnsi"/>
          <w:sz w:val="24"/>
          <w:szCs w:val="24"/>
        </w:rPr>
        <w:tab/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1155BE">
        <w:rPr>
          <w:rFonts w:asciiTheme="minorHAnsi" w:hAnsiTheme="minorHAnsi"/>
          <w:sz w:val="24"/>
          <w:szCs w:val="24"/>
        </w:rPr>
        <w:t>Catull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64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1155BE">
        <w:rPr>
          <w:rFonts w:asciiTheme="minorHAnsi" w:hAnsiTheme="minorHAnsi"/>
          <w:sz w:val="24"/>
          <w:szCs w:val="24"/>
        </w:rPr>
        <w:t>Lukrez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IV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Elegische Dichtung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sz w:val="24"/>
          <w:szCs w:val="24"/>
        </w:rPr>
        <w:t xml:space="preserve"> </w:t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 xml:space="preserve">z. B. Ovid, </w:t>
      </w:r>
      <w:proofErr w:type="spellStart"/>
      <w:r w:rsidRPr="001155BE">
        <w:rPr>
          <w:rFonts w:asciiTheme="minorHAnsi" w:hAnsiTheme="minorHAnsi"/>
          <w:sz w:val="24"/>
          <w:szCs w:val="24"/>
        </w:rPr>
        <w:t>Tristien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Buch II;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 </w:t>
      </w:r>
      <w:proofErr w:type="spellStart"/>
      <w:r w:rsidRPr="001155BE">
        <w:rPr>
          <w:rFonts w:asciiTheme="minorHAnsi" w:hAnsiTheme="minorHAnsi"/>
          <w:sz w:val="24"/>
          <w:szCs w:val="24"/>
        </w:rPr>
        <w:t>Tibull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I 10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 </w:t>
      </w:r>
      <w:proofErr w:type="spellStart"/>
      <w:r w:rsidRPr="001155BE">
        <w:rPr>
          <w:rFonts w:asciiTheme="minorHAnsi" w:hAnsiTheme="minorHAnsi"/>
          <w:sz w:val="24"/>
          <w:szCs w:val="24"/>
        </w:rPr>
        <w:t>Properz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IV 3 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Satire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sz w:val="24"/>
          <w:szCs w:val="24"/>
        </w:rPr>
        <w:t xml:space="preserve"> </w:t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 xml:space="preserve">z. B. Horaz, </w:t>
      </w:r>
      <w:proofErr w:type="spellStart"/>
      <w:r w:rsidRPr="001155BE">
        <w:rPr>
          <w:rFonts w:asciiTheme="minorHAnsi" w:hAnsiTheme="minorHAnsi"/>
          <w:sz w:val="24"/>
          <w:szCs w:val="24"/>
        </w:rPr>
        <w:t>Sat</w:t>
      </w:r>
      <w:proofErr w:type="spellEnd"/>
      <w:r w:rsidRPr="001155BE">
        <w:rPr>
          <w:rFonts w:asciiTheme="minorHAnsi" w:hAnsiTheme="minorHAnsi"/>
          <w:sz w:val="24"/>
          <w:szCs w:val="24"/>
        </w:rPr>
        <w:t>. I 5; I 9; II 6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 Juvenal, </w:t>
      </w:r>
      <w:proofErr w:type="spellStart"/>
      <w:r w:rsidRPr="001155BE">
        <w:rPr>
          <w:rFonts w:asciiTheme="minorHAnsi" w:hAnsiTheme="minorHAnsi"/>
          <w:sz w:val="24"/>
          <w:szCs w:val="24"/>
        </w:rPr>
        <w:t>Sat</w:t>
      </w:r>
      <w:proofErr w:type="spellEnd"/>
      <w:r w:rsidRPr="001155BE">
        <w:rPr>
          <w:rFonts w:asciiTheme="minorHAnsi" w:hAnsiTheme="minorHAnsi"/>
          <w:sz w:val="24"/>
          <w:szCs w:val="24"/>
        </w:rPr>
        <w:t>. 7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Lyrik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sz w:val="24"/>
          <w:szCs w:val="24"/>
        </w:rPr>
        <w:t xml:space="preserve"> </w:t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>z. B. Horaz, Oden III 4-6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Philosophische Prosa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sz w:val="24"/>
          <w:szCs w:val="24"/>
        </w:rPr>
        <w:t xml:space="preserve"> </w:t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  <w:t xml:space="preserve">z. B. Cicero, </w:t>
      </w:r>
      <w:proofErr w:type="spellStart"/>
      <w:r w:rsidRPr="001155BE">
        <w:rPr>
          <w:rFonts w:asciiTheme="minorHAnsi" w:hAnsiTheme="minorHAnsi"/>
          <w:sz w:val="24"/>
          <w:szCs w:val="24"/>
        </w:rPr>
        <w:t>Tusc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1155BE">
        <w:rPr>
          <w:rFonts w:asciiTheme="minorHAnsi" w:hAnsiTheme="minorHAnsi"/>
          <w:sz w:val="24"/>
          <w:szCs w:val="24"/>
        </w:rPr>
        <w:t>disp</w:t>
      </w:r>
      <w:proofErr w:type="spellEnd"/>
      <w:r w:rsidRPr="001155BE">
        <w:rPr>
          <w:rFonts w:asciiTheme="minorHAnsi" w:hAnsiTheme="minorHAnsi"/>
          <w:sz w:val="24"/>
          <w:szCs w:val="24"/>
        </w:rPr>
        <w:t>. V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 Seneca, </w:t>
      </w:r>
      <w:proofErr w:type="spellStart"/>
      <w:r>
        <w:rPr>
          <w:rFonts w:asciiTheme="minorHAnsi" w:hAnsiTheme="minorHAnsi"/>
          <w:sz w:val="24"/>
          <w:szCs w:val="24"/>
        </w:rPr>
        <w:t>e</w:t>
      </w:r>
      <w:r w:rsidRPr="001155BE">
        <w:rPr>
          <w:rFonts w:asciiTheme="minorHAnsi" w:hAnsiTheme="minorHAnsi"/>
          <w:sz w:val="24"/>
          <w:szCs w:val="24"/>
        </w:rPr>
        <w:t>p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. 44; 74; Nat. </w:t>
      </w:r>
      <w:proofErr w:type="spellStart"/>
      <w:r w:rsidRPr="001155BE">
        <w:rPr>
          <w:rFonts w:asciiTheme="minorHAnsi" w:hAnsiTheme="minorHAnsi"/>
          <w:sz w:val="24"/>
          <w:szCs w:val="24"/>
        </w:rPr>
        <w:t>quaest</w:t>
      </w:r>
      <w:proofErr w:type="spellEnd"/>
      <w:r w:rsidRPr="001155BE">
        <w:rPr>
          <w:rFonts w:asciiTheme="minorHAnsi" w:hAnsiTheme="minorHAnsi"/>
          <w:sz w:val="24"/>
          <w:szCs w:val="24"/>
        </w:rPr>
        <w:t>. IV a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Rhetorische Literatur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b/>
          <w:sz w:val="24"/>
          <w:szCs w:val="24"/>
        </w:rPr>
        <w:tab/>
      </w:r>
      <w:r w:rsidRPr="001155BE">
        <w:rPr>
          <w:rFonts w:asciiTheme="minorHAnsi" w:hAnsiTheme="minorHAnsi"/>
          <w:b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 xml:space="preserve">z. B. Cicero, De </w:t>
      </w:r>
      <w:proofErr w:type="spellStart"/>
      <w:r w:rsidRPr="001155BE">
        <w:rPr>
          <w:rFonts w:asciiTheme="minorHAnsi" w:hAnsiTheme="minorHAnsi"/>
          <w:sz w:val="24"/>
          <w:szCs w:val="24"/>
        </w:rPr>
        <w:t>oratore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I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 Seneca d. Ä., </w:t>
      </w:r>
      <w:proofErr w:type="spellStart"/>
      <w:r w:rsidRPr="001155BE">
        <w:rPr>
          <w:rFonts w:asciiTheme="minorHAnsi" w:hAnsiTheme="minorHAnsi"/>
          <w:sz w:val="24"/>
          <w:szCs w:val="24"/>
        </w:rPr>
        <w:t>Controversiae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(Auswahl)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Briefliteratur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sz w:val="24"/>
          <w:szCs w:val="24"/>
        </w:rPr>
        <w:t xml:space="preserve"> </w:t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  <w:t xml:space="preserve">z. B. </w:t>
      </w:r>
      <w:proofErr w:type="spellStart"/>
      <w:r w:rsidRPr="001155BE">
        <w:rPr>
          <w:rFonts w:asciiTheme="minorHAnsi" w:hAnsiTheme="minorHAnsi"/>
          <w:sz w:val="24"/>
          <w:szCs w:val="24"/>
        </w:rPr>
        <w:t>Plinius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d. J. III 16; V 8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 Cicero, ad </w:t>
      </w:r>
      <w:proofErr w:type="spellStart"/>
      <w:r w:rsidRPr="001155BE">
        <w:rPr>
          <w:rFonts w:asciiTheme="minorHAnsi" w:hAnsiTheme="minorHAnsi"/>
          <w:sz w:val="24"/>
          <w:szCs w:val="24"/>
        </w:rPr>
        <w:t>Att</w:t>
      </w:r>
      <w:proofErr w:type="spellEnd"/>
      <w:r w:rsidRPr="001155BE">
        <w:rPr>
          <w:rFonts w:asciiTheme="minorHAnsi" w:hAnsiTheme="minorHAnsi"/>
          <w:sz w:val="24"/>
          <w:szCs w:val="24"/>
        </w:rPr>
        <w:t>. I 18; VIII 3;</w:t>
      </w:r>
    </w:p>
    <w:p w:rsidR="001155BE" w:rsidRPr="001155BE" w:rsidRDefault="001155BE" w:rsidP="001155BE">
      <w:pPr>
        <w:spacing w:line="360" w:lineRule="auto"/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ad fam. V 12; XIV 4; XV 6 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b/>
          <w:sz w:val="24"/>
          <w:szCs w:val="24"/>
          <w:u w:val="single"/>
        </w:rPr>
        <w:t>Drama</w:t>
      </w:r>
      <w:r w:rsidRPr="001155BE">
        <w:rPr>
          <w:rFonts w:asciiTheme="minorHAnsi" w:hAnsiTheme="minorHAnsi"/>
          <w:b/>
          <w:sz w:val="24"/>
          <w:szCs w:val="24"/>
        </w:rPr>
        <w:t>:</w:t>
      </w:r>
      <w:r w:rsidRPr="001155BE">
        <w:rPr>
          <w:rFonts w:asciiTheme="minorHAnsi" w:hAnsiTheme="minorHAnsi"/>
          <w:sz w:val="24"/>
          <w:szCs w:val="24"/>
        </w:rPr>
        <w:t xml:space="preserve"> </w:t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 xml:space="preserve">z. B. Plautus, Miles </w:t>
      </w:r>
      <w:proofErr w:type="spellStart"/>
      <w:r w:rsidRPr="001155BE">
        <w:rPr>
          <w:rFonts w:asciiTheme="minorHAnsi" w:hAnsiTheme="minorHAnsi"/>
          <w:sz w:val="24"/>
          <w:szCs w:val="24"/>
        </w:rPr>
        <w:t>gloriosus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(Auswahl)</w:t>
      </w:r>
    </w:p>
    <w:p w:rsidR="001155BE" w:rsidRPr="001155BE" w:rsidRDefault="001155BE" w:rsidP="001155BE">
      <w:pPr>
        <w:rPr>
          <w:rFonts w:asciiTheme="minorHAnsi" w:hAnsiTheme="minorHAnsi"/>
          <w:sz w:val="24"/>
          <w:szCs w:val="24"/>
        </w:rPr>
      </w:pP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</w:r>
      <w:r w:rsidRPr="001155BE">
        <w:rPr>
          <w:rFonts w:asciiTheme="minorHAnsi" w:hAnsiTheme="minorHAnsi"/>
          <w:sz w:val="24"/>
          <w:szCs w:val="24"/>
        </w:rPr>
        <w:tab/>
        <w:t xml:space="preserve">         </w:t>
      </w:r>
      <w:r>
        <w:rPr>
          <w:rFonts w:asciiTheme="minorHAnsi" w:hAnsiTheme="minorHAnsi"/>
          <w:sz w:val="24"/>
          <w:szCs w:val="24"/>
        </w:rPr>
        <w:t xml:space="preserve">    </w:t>
      </w:r>
      <w:r w:rsidRPr="001155BE">
        <w:rPr>
          <w:rFonts w:asciiTheme="minorHAnsi" w:hAnsiTheme="minorHAnsi"/>
          <w:sz w:val="24"/>
          <w:szCs w:val="24"/>
        </w:rPr>
        <w:t xml:space="preserve">Seneca, </w:t>
      </w:r>
      <w:proofErr w:type="spellStart"/>
      <w:r w:rsidRPr="001155BE">
        <w:rPr>
          <w:rFonts w:asciiTheme="minorHAnsi" w:hAnsiTheme="minorHAnsi"/>
          <w:sz w:val="24"/>
          <w:szCs w:val="24"/>
        </w:rPr>
        <w:t>Oedipus</w:t>
      </w:r>
      <w:proofErr w:type="spellEnd"/>
      <w:r w:rsidRPr="001155BE">
        <w:rPr>
          <w:rFonts w:asciiTheme="minorHAnsi" w:hAnsiTheme="minorHAnsi"/>
          <w:sz w:val="24"/>
          <w:szCs w:val="24"/>
        </w:rPr>
        <w:t xml:space="preserve"> (Akte 1 und 2) </w:t>
      </w:r>
    </w:p>
    <w:p w:rsidR="001155BE" w:rsidRDefault="001155BE">
      <w:bookmarkStart w:id="0" w:name="_GoBack"/>
      <w:bookmarkEnd w:id="0"/>
    </w:p>
    <w:sectPr w:rsidR="001155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BE"/>
    <w:rsid w:val="001155BE"/>
    <w:rsid w:val="0022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5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5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Ralf</cp:lastModifiedBy>
  <cp:revision>1</cp:revision>
  <cp:lastPrinted>2013-07-24T12:58:00Z</cp:lastPrinted>
  <dcterms:created xsi:type="dcterms:W3CDTF">2013-07-24T12:54:00Z</dcterms:created>
  <dcterms:modified xsi:type="dcterms:W3CDTF">2013-07-24T13:01:00Z</dcterms:modified>
</cp:coreProperties>
</file>